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C51" w:rsidRPr="00AE28D8" w:rsidRDefault="00940C51" w:rsidP="00AE28D8">
      <w:pPr>
        <w:spacing w:after="0" w:line="240" w:lineRule="auto"/>
        <w:ind w:left="5670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AE28D8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Приложение </w:t>
      </w:r>
      <w:r w:rsidR="009F29F1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6</w:t>
      </w:r>
    </w:p>
    <w:p w:rsidR="0034710C" w:rsidRPr="00AE28D8" w:rsidRDefault="00940C51" w:rsidP="00AE28D8">
      <w:pPr>
        <w:spacing w:after="0" w:line="240" w:lineRule="auto"/>
        <w:ind w:left="5670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AE28D8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к Закону Ханты-Мансийского</w:t>
      </w:r>
      <w:r w:rsidRPr="00AE28D8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br/>
        <w:t>автономного округа – Югры</w:t>
      </w:r>
    </w:p>
    <w:p w:rsidR="0005483F" w:rsidRPr="00AE28D8" w:rsidRDefault="004D02E4" w:rsidP="00AE28D8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4D02E4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от ___ ноября 2019 года № ____</w:t>
      </w:r>
    </w:p>
    <w:p w:rsidR="00940C51" w:rsidRPr="00157985" w:rsidRDefault="00940C51" w:rsidP="00C950BD">
      <w:pPr>
        <w:spacing w:after="0" w:line="240" w:lineRule="auto"/>
        <w:ind w:left="495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40C51" w:rsidRPr="00157985" w:rsidRDefault="00940C51" w:rsidP="006873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5798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Перечень главных администраторов доходов бюджета</w:t>
      </w:r>
      <w:r w:rsidRPr="0015798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Ханты-Мансийского автономного округа – Югры</w:t>
      </w:r>
    </w:p>
    <w:p w:rsidR="00940C51" w:rsidRPr="00157985" w:rsidRDefault="00940C51" w:rsidP="006873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6"/>
        <w:gridCol w:w="2840"/>
        <w:gridCol w:w="4498"/>
      </w:tblGrid>
      <w:tr w:rsidR="00940C51" w:rsidRPr="00157985" w:rsidTr="00142FBB">
        <w:trPr>
          <w:cantSplit/>
        </w:trPr>
        <w:tc>
          <w:tcPr>
            <w:tcW w:w="2651" w:type="pct"/>
            <w:gridSpan w:val="2"/>
            <w:shd w:val="clear" w:color="auto" w:fill="auto"/>
            <w:vAlign w:val="center"/>
            <w:hideMark/>
          </w:tcPr>
          <w:p w:rsidR="00940C51" w:rsidRPr="00157985" w:rsidRDefault="00940C51" w:rsidP="0068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2349" w:type="pct"/>
            <w:vMerge w:val="restart"/>
            <w:shd w:val="clear" w:color="auto" w:fill="auto"/>
            <w:vAlign w:val="center"/>
            <w:hideMark/>
          </w:tcPr>
          <w:p w:rsidR="00940C51" w:rsidRPr="00157985" w:rsidRDefault="00940C51" w:rsidP="0068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главного администратора доходов бюджета автономного округа</w:t>
            </w:r>
          </w:p>
        </w:tc>
      </w:tr>
      <w:tr w:rsidR="00940C51" w:rsidRPr="00157985" w:rsidTr="00142FBB">
        <w:trPr>
          <w:cantSplit/>
        </w:trPr>
        <w:tc>
          <w:tcPr>
            <w:tcW w:w="1168" w:type="pct"/>
            <w:shd w:val="clear" w:color="auto" w:fill="auto"/>
            <w:vAlign w:val="center"/>
          </w:tcPr>
          <w:p w:rsidR="00940C51" w:rsidRPr="00157985" w:rsidRDefault="00940C51" w:rsidP="0068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главного админи-стратора доходов</w:t>
            </w:r>
          </w:p>
        </w:tc>
        <w:tc>
          <w:tcPr>
            <w:tcW w:w="1483" w:type="pct"/>
            <w:shd w:val="clear" w:color="auto" w:fill="auto"/>
            <w:vAlign w:val="center"/>
          </w:tcPr>
          <w:p w:rsidR="00940C51" w:rsidRPr="00157985" w:rsidRDefault="00940C51" w:rsidP="00054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доходов бюджета автономного округа</w:t>
            </w:r>
          </w:p>
        </w:tc>
        <w:tc>
          <w:tcPr>
            <w:tcW w:w="2349" w:type="pct"/>
            <w:vMerge/>
            <w:shd w:val="clear" w:color="auto" w:fill="auto"/>
            <w:vAlign w:val="center"/>
          </w:tcPr>
          <w:p w:rsidR="00940C51" w:rsidRPr="00157985" w:rsidRDefault="00940C51" w:rsidP="0068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40C51" w:rsidRPr="00157985" w:rsidTr="00142FBB">
        <w:trPr>
          <w:cantSplit/>
        </w:trPr>
        <w:tc>
          <w:tcPr>
            <w:tcW w:w="1168" w:type="pct"/>
            <w:shd w:val="clear" w:color="auto" w:fill="auto"/>
            <w:vAlign w:val="center"/>
            <w:hideMark/>
          </w:tcPr>
          <w:p w:rsidR="00940C51" w:rsidRPr="00157985" w:rsidRDefault="00940C51" w:rsidP="0068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83" w:type="pct"/>
            <w:shd w:val="clear" w:color="auto" w:fill="auto"/>
            <w:vAlign w:val="center"/>
            <w:hideMark/>
          </w:tcPr>
          <w:p w:rsidR="00940C51" w:rsidRPr="00157985" w:rsidRDefault="00940C51" w:rsidP="0068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349" w:type="pct"/>
            <w:shd w:val="clear" w:color="auto" w:fill="auto"/>
            <w:vAlign w:val="center"/>
            <w:hideMark/>
          </w:tcPr>
          <w:p w:rsidR="00940C51" w:rsidRPr="00157985" w:rsidRDefault="00940C51" w:rsidP="0068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16158B" w:rsidRPr="00157985" w:rsidTr="00142FBB">
        <w:trPr>
          <w:cantSplit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8623D8" w:rsidRPr="008623D8" w:rsidRDefault="0016158B" w:rsidP="008623D8">
            <w:pPr>
              <w:pStyle w:val="a9"/>
              <w:numPr>
                <w:ilvl w:val="0"/>
                <w:numId w:val="3"/>
              </w:numPr>
              <w:tabs>
                <w:tab w:val="left" w:pos="284"/>
                <w:tab w:val="left" w:pos="659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623D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Органы государственной власти, государственные органы </w:t>
            </w:r>
          </w:p>
          <w:p w:rsidR="0016158B" w:rsidRPr="00D902AD" w:rsidRDefault="0016158B" w:rsidP="00D902AD">
            <w:pPr>
              <w:tabs>
                <w:tab w:val="left" w:pos="284"/>
                <w:tab w:val="left" w:pos="659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902AD">
              <w:rPr>
                <w:rFonts w:ascii="Times New Roman" w:eastAsia="Times New Roman" w:hAnsi="Times New Roman" w:cs="Times New Roman"/>
                <w:b/>
                <w:caps/>
                <w:sz w:val="26"/>
                <w:szCs w:val="26"/>
                <w:lang w:eastAsia="ru-RU"/>
              </w:rPr>
              <w:t>Х</w:t>
            </w:r>
            <w:r w:rsidRPr="00D902A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анты</w:t>
            </w:r>
            <w:r w:rsidRPr="00D902AD">
              <w:rPr>
                <w:rFonts w:ascii="Times New Roman" w:eastAsia="Times New Roman" w:hAnsi="Times New Roman" w:cs="Times New Roman"/>
                <w:b/>
                <w:caps/>
                <w:sz w:val="26"/>
                <w:szCs w:val="26"/>
                <w:lang w:eastAsia="ru-RU"/>
              </w:rPr>
              <w:t>-</w:t>
            </w:r>
            <w:r w:rsidRPr="00D902A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Мансийского автономного округа – Югры</w:t>
            </w:r>
          </w:p>
        </w:tc>
      </w:tr>
      <w:tr w:rsidR="0016158B" w:rsidRPr="00157985" w:rsidTr="00142FBB">
        <w:trPr>
          <w:cantSplit/>
        </w:trPr>
        <w:tc>
          <w:tcPr>
            <w:tcW w:w="1168" w:type="pct"/>
            <w:shd w:val="clear" w:color="auto" w:fill="auto"/>
          </w:tcPr>
          <w:p w:rsidR="0016158B" w:rsidRPr="00157985" w:rsidRDefault="0016158B" w:rsidP="0016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1483" w:type="pct"/>
            <w:shd w:val="clear" w:color="auto" w:fill="auto"/>
          </w:tcPr>
          <w:p w:rsidR="0016158B" w:rsidRPr="00157985" w:rsidRDefault="0016158B" w:rsidP="0016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16158B" w:rsidRDefault="0016158B" w:rsidP="0016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Дума Ханты-Мансийского </w:t>
            </w:r>
          </w:p>
          <w:p w:rsidR="0016158B" w:rsidRPr="00157985" w:rsidRDefault="0016158B" w:rsidP="0016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автономного округа – Югры</w:t>
            </w:r>
          </w:p>
        </w:tc>
      </w:tr>
      <w:tr w:rsidR="0016158B" w:rsidRPr="00157985" w:rsidTr="00142FBB">
        <w:trPr>
          <w:cantSplit/>
        </w:trPr>
        <w:tc>
          <w:tcPr>
            <w:tcW w:w="1168" w:type="pct"/>
            <w:shd w:val="clear" w:color="auto" w:fill="auto"/>
          </w:tcPr>
          <w:p w:rsidR="0016158B" w:rsidRPr="00157985" w:rsidRDefault="0016158B" w:rsidP="0016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1483" w:type="pct"/>
            <w:shd w:val="clear" w:color="auto" w:fill="auto"/>
          </w:tcPr>
          <w:p w:rsidR="0016158B" w:rsidRPr="00157985" w:rsidRDefault="0016158B" w:rsidP="0016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16158B" w:rsidRPr="00AF76BF" w:rsidRDefault="00AF76BF" w:rsidP="00AF76BF">
            <w:pPr>
              <w:spacing w:after="0" w:line="240" w:lineRule="auto"/>
              <w:jc w:val="center"/>
              <w:rPr>
                <w:rFonts w:ascii="Calibri" w:hAnsi="Calibri"/>
                <w:color w:val="FF0000"/>
              </w:rPr>
            </w:pPr>
            <w:r w:rsidRPr="00AF76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Представительство Ханты-Мансийского автономного округа – Югры при Правительстве Российской Федерации и в субъектах Российской Федерации</w:t>
            </w:r>
          </w:p>
        </w:tc>
      </w:tr>
      <w:tr w:rsidR="0016158B" w:rsidRPr="00157985" w:rsidTr="00142FBB">
        <w:trPr>
          <w:cantSplit/>
        </w:trPr>
        <w:tc>
          <w:tcPr>
            <w:tcW w:w="1168" w:type="pct"/>
            <w:shd w:val="clear" w:color="auto" w:fill="auto"/>
          </w:tcPr>
          <w:p w:rsidR="0016158B" w:rsidRPr="00157985" w:rsidRDefault="0016158B" w:rsidP="0016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483" w:type="pct"/>
            <w:shd w:val="clear" w:color="auto" w:fill="auto"/>
          </w:tcPr>
          <w:p w:rsidR="0016158B" w:rsidRPr="00157985" w:rsidRDefault="0016158B" w:rsidP="0016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16158B" w:rsidRPr="00157985" w:rsidRDefault="00AF76BF" w:rsidP="0016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F76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Региональная служба по тарифам Ханты-Мансийского автономного округа – Югры</w:t>
            </w:r>
          </w:p>
        </w:tc>
      </w:tr>
      <w:tr w:rsidR="00C9568C" w:rsidRPr="0069352A" w:rsidTr="00142FBB">
        <w:trPr>
          <w:cantSplit/>
        </w:trPr>
        <w:tc>
          <w:tcPr>
            <w:tcW w:w="1168" w:type="pct"/>
            <w:shd w:val="clear" w:color="auto" w:fill="auto"/>
          </w:tcPr>
          <w:p w:rsidR="00C9568C" w:rsidRPr="0069352A" w:rsidRDefault="00C9568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5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130</w:t>
            </w:r>
          </w:p>
        </w:tc>
        <w:tc>
          <w:tcPr>
            <w:tcW w:w="1483" w:type="pct"/>
            <w:shd w:val="clear" w:color="auto" w:fill="auto"/>
          </w:tcPr>
          <w:p w:rsidR="00C9568C" w:rsidRPr="0069352A" w:rsidRDefault="00C9568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C9568C" w:rsidRPr="0069352A" w:rsidRDefault="00C9568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5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Служба по контролю и надзору в сфере здравоохранения Ханты-Мансийского автономного округа – Югры</w:t>
            </w:r>
          </w:p>
        </w:tc>
      </w:tr>
      <w:tr w:rsidR="00C9568C" w:rsidRPr="0069352A" w:rsidTr="00142FBB">
        <w:trPr>
          <w:cantSplit/>
        </w:trPr>
        <w:tc>
          <w:tcPr>
            <w:tcW w:w="1168" w:type="pct"/>
            <w:shd w:val="clear" w:color="auto" w:fill="auto"/>
          </w:tcPr>
          <w:p w:rsidR="00C9568C" w:rsidRPr="0069352A" w:rsidRDefault="00C9568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5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170</w:t>
            </w:r>
          </w:p>
        </w:tc>
        <w:tc>
          <w:tcPr>
            <w:tcW w:w="1483" w:type="pct"/>
            <w:shd w:val="clear" w:color="auto" w:fill="auto"/>
          </w:tcPr>
          <w:p w:rsidR="00C9568C" w:rsidRPr="0069352A" w:rsidRDefault="00C9568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C9568C" w:rsidRPr="0069352A" w:rsidRDefault="00C9568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5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Служба государственного надзора </w:t>
            </w:r>
          </w:p>
          <w:p w:rsidR="00C9568C" w:rsidRPr="0069352A" w:rsidRDefault="00C9568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5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за техническим состоянием самоходных машин и других видов техники Ханты-Мансийского </w:t>
            </w:r>
          </w:p>
          <w:p w:rsidR="00C9568C" w:rsidRPr="0069352A" w:rsidRDefault="00C9568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5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автономного округа – Югры</w:t>
            </w:r>
          </w:p>
        </w:tc>
      </w:tr>
    </w:tbl>
    <w:p w:rsidR="00142FBB" w:rsidRDefault="00142FBB">
      <w:r>
        <w:br w:type="page"/>
      </w: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6"/>
        <w:gridCol w:w="2840"/>
        <w:gridCol w:w="4498"/>
      </w:tblGrid>
      <w:tr w:rsidR="00142FBB" w:rsidRPr="00157985" w:rsidTr="00142FBB">
        <w:trPr>
          <w:cantSplit/>
          <w:tblHeader/>
        </w:trPr>
        <w:tc>
          <w:tcPr>
            <w:tcW w:w="1168" w:type="pct"/>
            <w:shd w:val="clear" w:color="auto" w:fill="auto"/>
            <w:vAlign w:val="center"/>
            <w:hideMark/>
          </w:tcPr>
          <w:p w:rsidR="00142FBB" w:rsidRPr="00157985" w:rsidRDefault="00142FBB" w:rsidP="005C2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483" w:type="pct"/>
            <w:shd w:val="clear" w:color="auto" w:fill="auto"/>
            <w:vAlign w:val="center"/>
            <w:hideMark/>
          </w:tcPr>
          <w:p w:rsidR="00142FBB" w:rsidRPr="00157985" w:rsidRDefault="00142FBB" w:rsidP="005C2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349" w:type="pct"/>
            <w:shd w:val="clear" w:color="auto" w:fill="auto"/>
            <w:vAlign w:val="center"/>
            <w:hideMark/>
          </w:tcPr>
          <w:p w:rsidR="00142FBB" w:rsidRPr="00157985" w:rsidRDefault="00142FBB" w:rsidP="005C2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756064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C9568C" w:rsidRPr="00756064" w:rsidRDefault="00C9568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</w:t>
            </w:r>
          </w:p>
        </w:tc>
        <w:tc>
          <w:tcPr>
            <w:tcW w:w="1483" w:type="pct"/>
            <w:shd w:val="clear" w:color="auto" w:fill="auto"/>
          </w:tcPr>
          <w:p w:rsidR="00C9568C" w:rsidRPr="00756064" w:rsidRDefault="002572CF" w:rsidP="000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1 08 07142 01 </w:t>
            </w:r>
            <w:r w:rsidR="000C5E43"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C9568C"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C9568C" w:rsidRPr="00756064" w:rsidRDefault="00C9568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совершение действий уполномоченными органами исполнительной власти субъектов Российской Федерации, связанных с выдачей документов о проведении государственного технического осмотра тракторов, самоходных дорожно-строительных и иных самоходных машин и прицепов к ним, государственной регистрацией мототранспортных средств, прицепов, тракторов, самоходных дорожно-строительных и иных самоходных машин, выдачей удостоверений тракториста-машиниста (тракториста), временных удостоверений на право управления самоходными машинами, в том числе взамен утраченных или пришедших в негодность</w:t>
            </w:r>
          </w:p>
        </w:tc>
      </w:tr>
      <w:tr w:rsidR="00756064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C9568C" w:rsidRPr="00756064" w:rsidRDefault="00C9568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</w:t>
            </w:r>
          </w:p>
        </w:tc>
        <w:tc>
          <w:tcPr>
            <w:tcW w:w="1483" w:type="pct"/>
            <w:shd w:val="clear" w:color="auto" w:fill="auto"/>
          </w:tcPr>
          <w:p w:rsidR="00C9568C" w:rsidRPr="00756064" w:rsidRDefault="00C9568C" w:rsidP="000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1 08 07160 01 </w:t>
            </w:r>
            <w:r w:rsidR="000C5E43"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C9568C" w:rsidRPr="00756064" w:rsidRDefault="00C9568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</w:t>
            </w:r>
          </w:p>
        </w:tc>
      </w:tr>
      <w:tr w:rsidR="00C9568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C9568C" w:rsidRPr="00756064" w:rsidRDefault="00C9568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170</w:t>
            </w:r>
          </w:p>
        </w:tc>
        <w:tc>
          <w:tcPr>
            <w:tcW w:w="1483" w:type="pct"/>
            <w:shd w:val="clear" w:color="auto" w:fill="auto"/>
          </w:tcPr>
          <w:p w:rsidR="00C9568C" w:rsidRPr="00756064" w:rsidRDefault="00C9568C" w:rsidP="000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1 08 07360 01 </w:t>
            </w:r>
            <w:r w:rsidR="000C5E43"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C9568C" w:rsidRPr="00756064" w:rsidRDefault="00C9568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государственную регистрацию договора о залоге транспортных средств, включая выдачу свидетельства, а также за выдачу дубликата свидетельства о государственной регистрации договора о залоге транспортных средств взамен утраченного или пришедшего в негодность, в части регистрации залога тракторов, самоходных дорожно-строительных машин и иных машин и прицепов к ним</w:t>
            </w:r>
          </w:p>
        </w:tc>
      </w:tr>
      <w:tr w:rsidR="006204F6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6204F6" w:rsidRPr="00756064" w:rsidRDefault="006204F6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170</w:t>
            </w:r>
          </w:p>
        </w:tc>
        <w:tc>
          <w:tcPr>
            <w:tcW w:w="1483" w:type="pct"/>
            <w:shd w:val="clear" w:color="auto" w:fill="auto"/>
          </w:tcPr>
          <w:p w:rsidR="006204F6" w:rsidRPr="00756064" w:rsidRDefault="006204F6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1 16 01122 01 0000 140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6204F6" w:rsidRPr="00756064" w:rsidRDefault="006204F6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</w:tr>
      <w:tr w:rsidR="00C9568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C9568C" w:rsidRPr="00756064" w:rsidRDefault="00C9568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483" w:type="pct"/>
            <w:shd w:val="clear" w:color="auto" w:fill="auto"/>
          </w:tcPr>
          <w:p w:rsidR="00C9568C" w:rsidRPr="00756064" w:rsidRDefault="00C9568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C9568C" w:rsidRPr="00756064" w:rsidRDefault="00C9568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Департамент дорожного хозяйства </w:t>
            </w:r>
          </w:p>
          <w:p w:rsidR="00C9568C" w:rsidRPr="00756064" w:rsidRDefault="00C9568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 транспорта Ханты-Мансийского автономного округа – Югры</w:t>
            </w:r>
          </w:p>
        </w:tc>
      </w:tr>
      <w:tr w:rsidR="00C9568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C9568C" w:rsidRPr="00756064" w:rsidRDefault="00C9568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483" w:type="pct"/>
            <w:shd w:val="clear" w:color="auto" w:fill="auto"/>
          </w:tcPr>
          <w:p w:rsidR="00C9568C" w:rsidRPr="00756064" w:rsidRDefault="00C9568C" w:rsidP="000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1 08 07172 01 </w:t>
            </w:r>
            <w:r w:rsidR="000C5E43"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C9568C" w:rsidRPr="00756064" w:rsidRDefault="00C9568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субъектов Российской Федерации</w:t>
            </w:r>
          </w:p>
        </w:tc>
      </w:tr>
      <w:tr w:rsidR="00C9568C" w:rsidRPr="00756064" w:rsidTr="00142FBB">
        <w:trPr>
          <w:cantSplit/>
          <w:trHeight w:val="278"/>
        </w:trPr>
        <w:tc>
          <w:tcPr>
            <w:tcW w:w="1168" w:type="pct"/>
            <w:shd w:val="clear" w:color="auto" w:fill="auto"/>
            <w:hideMark/>
          </w:tcPr>
          <w:p w:rsidR="00C9568C" w:rsidRPr="00756064" w:rsidRDefault="00C9568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483" w:type="pct"/>
            <w:shd w:val="clear" w:color="auto" w:fill="auto"/>
            <w:hideMark/>
          </w:tcPr>
          <w:p w:rsidR="00C9568C" w:rsidRPr="00756064" w:rsidRDefault="00C9568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1 11 05027 02 0000 120</w:t>
            </w:r>
          </w:p>
        </w:tc>
        <w:tc>
          <w:tcPr>
            <w:tcW w:w="2349" w:type="pct"/>
            <w:shd w:val="clear" w:color="auto" w:fill="auto"/>
            <w:vAlign w:val="center"/>
            <w:hideMark/>
          </w:tcPr>
          <w:p w:rsidR="00C9568C" w:rsidRPr="00756064" w:rsidRDefault="00C9568C" w:rsidP="0044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регионального или межмуниципального значения, находящихся в собственности субъектов Российской Федерации</w:t>
            </w:r>
          </w:p>
        </w:tc>
      </w:tr>
      <w:tr w:rsidR="00C9568C" w:rsidRPr="00756064" w:rsidTr="00142FBB">
        <w:trPr>
          <w:cantSplit/>
          <w:trHeight w:val="539"/>
        </w:trPr>
        <w:tc>
          <w:tcPr>
            <w:tcW w:w="1168" w:type="pct"/>
            <w:shd w:val="clear" w:color="auto" w:fill="auto"/>
            <w:hideMark/>
          </w:tcPr>
          <w:p w:rsidR="00C9568C" w:rsidRPr="00756064" w:rsidRDefault="00C9568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483" w:type="pct"/>
            <w:shd w:val="clear" w:color="auto" w:fill="auto"/>
            <w:hideMark/>
          </w:tcPr>
          <w:p w:rsidR="00C9568C" w:rsidRPr="00756064" w:rsidRDefault="00C9568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1 11 05091 02 0000 120</w:t>
            </w:r>
          </w:p>
        </w:tc>
        <w:tc>
          <w:tcPr>
            <w:tcW w:w="2349" w:type="pct"/>
            <w:shd w:val="clear" w:color="auto" w:fill="auto"/>
            <w:vAlign w:val="center"/>
            <w:hideMark/>
          </w:tcPr>
          <w:p w:rsidR="00C9568C" w:rsidRPr="00756064" w:rsidRDefault="00C9568C" w:rsidP="0044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регионального или межмуниципального значения и местах внеуличной дорожной сети, относящихся к собственности субъектов Российской Федерации</w:t>
            </w:r>
          </w:p>
        </w:tc>
      </w:tr>
      <w:tr w:rsidR="00C9568C" w:rsidRPr="00756064" w:rsidTr="00142FBB">
        <w:trPr>
          <w:cantSplit/>
          <w:trHeight w:val="568"/>
        </w:trPr>
        <w:tc>
          <w:tcPr>
            <w:tcW w:w="1168" w:type="pct"/>
            <w:shd w:val="clear" w:color="auto" w:fill="auto"/>
            <w:hideMark/>
          </w:tcPr>
          <w:p w:rsidR="00C9568C" w:rsidRPr="00756064" w:rsidRDefault="00C9568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483" w:type="pct"/>
            <w:shd w:val="clear" w:color="auto" w:fill="auto"/>
            <w:hideMark/>
          </w:tcPr>
          <w:p w:rsidR="00C9568C" w:rsidRPr="00756064" w:rsidRDefault="00C9568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1 11 05100 02 0000 120</w:t>
            </w:r>
          </w:p>
        </w:tc>
        <w:tc>
          <w:tcPr>
            <w:tcW w:w="2349" w:type="pct"/>
            <w:shd w:val="clear" w:color="auto" w:fill="auto"/>
            <w:vAlign w:val="center"/>
            <w:hideMark/>
          </w:tcPr>
          <w:p w:rsidR="00C9568C" w:rsidRPr="00756064" w:rsidRDefault="00C9568C" w:rsidP="0044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(реконструкции), капитального ремонта и эксплуатации объектов дорожного сервиса, прокладки, переноса, переустройства и эксплуатации инженерных коммуникаций, установки и эксплуатации рекламных конструкций</w:t>
            </w:r>
          </w:p>
        </w:tc>
      </w:tr>
      <w:tr w:rsidR="00C9568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C9568C" w:rsidRPr="00756064" w:rsidRDefault="00C9568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483" w:type="pct"/>
            <w:shd w:val="clear" w:color="auto" w:fill="auto"/>
          </w:tcPr>
          <w:p w:rsidR="00C9568C" w:rsidRPr="00756064" w:rsidRDefault="00C9568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1 11 09032 02 0000 120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C9568C" w:rsidRPr="00756064" w:rsidRDefault="00C9568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эксплуатации и использования имущества автомобильных дорог, находящихся в собственности субъектов Российской Федерации</w:t>
            </w:r>
          </w:p>
        </w:tc>
      </w:tr>
      <w:tr w:rsidR="00C9568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C9568C" w:rsidRPr="00756064" w:rsidRDefault="00C9568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483" w:type="pct"/>
            <w:shd w:val="clear" w:color="auto" w:fill="auto"/>
          </w:tcPr>
          <w:p w:rsidR="00C9568C" w:rsidRPr="00756064" w:rsidRDefault="00C9568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1 13 01520 02 0000 130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C9568C" w:rsidRPr="00756064" w:rsidRDefault="00C9568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значения, зачисляемая в бюджеты субъектов Российской Федерации</w:t>
            </w:r>
          </w:p>
        </w:tc>
      </w:tr>
      <w:tr w:rsidR="00756064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257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1 16 10057 02 0000 140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Платежи в целях возмещения убытков, причиненных уклонением от заключения с государственным органом субъекта Российской Федерации (казенным учреждением субъекта Российской Федерации) государственного контракта, финансируемого за счет средств дорожного фонда субъекта Российской Федерации)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F41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1 16 11063 01 0000 140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Платежи, уплачиваемые в целях возмещения вреда, причиняемого автомобильным дорогам регионального или межмуниципального значения транспортными средствами, осуществляющими перевозки тяжеловесных и (или) крупногабаритных грузов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1 17 05070 02 0000 180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неналоговые доходы бюджетов субъектов Российской Федерации от поступления денежных средств, внесенных участником конкурса (аукциона), проводимого в целях заключения государственного контракта, финансируемого за счет средств дорожных фондов субъектов Российской Федерации, в качестве обеспечения заявки на участие в таком конкурсе (аукционе) в случае уклонения участника конкурса (аукциона) от заключения данного контракта и в иных случаях, установленных законодательством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B80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2 02 4</w:t>
            </w: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9</w:t>
            </w: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999 02 0000 150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межбюджетные трансферты, передаваемые бюджетам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Департамент образования и молодежной политики Ханты-Мансийского автономного округа – Югры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1 14 02022 02 0000 440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государственной власти субъектов Российской Федерации (за исключением имущества бюджетных и автономных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Департамент культуры </w:t>
            </w:r>
          </w:p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Ханты-Мансийского </w:t>
            </w:r>
          </w:p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автономного округа – Югры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Департамент общественных и внешних связей Ханты-Мансийского автономного округа – Югры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Департамент физической культуры </w:t>
            </w:r>
          </w:p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 спорта Ханты-Мансийского автономного округа – Югры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0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1 08 07340 01 </w:t>
            </w:r>
            <w:r w:rsidR="000C5E43"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выдачу свидетельства о государственной аккредитации региональной спортивной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290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Департамент социального развития Ханты-Мансийского автономного округа – Югры</w:t>
            </w:r>
          </w:p>
        </w:tc>
      </w:tr>
      <w:tr w:rsidR="00533211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533211" w:rsidRPr="00533211" w:rsidRDefault="00533211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3321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290</w:t>
            </w:r>
          </w:p>
        </w:tc>
        <w:tc>
          <w:tcPr>
            <w:tcW w:w="1483" w:type="pct"/>
            <w:shd w:val="clear" w:color="auto" w:fill="auto"/>
          </w:tcPr>
          <w:p w:rsidR="00533211" w:rsidRPr="00533211" w:rsidRDefault="00533211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2 02 49999 02 0000 150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533211" w:rsidRPr="00533211" w:rsidRDefault="00533211" w:rsidP="00F15B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3321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Прочие межбюджетные трансферты, передаваемые бюджетам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Счетная палата Ханты-Мансийского автономного округа – Югры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Департамент труда и занятости населения Ханты-Мансийского автономного округа – Югры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Департамент гражданской защиты населения Ханты-Мансийского автономного округа – Югры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Служба по контролю и надзору в сфере образования Ханты-Мансийского автономного округа – Югры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0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1 08 07380 01 </w:t>
            </w:r>
            <w:r w:rsidR="000C5E43"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</w:t>
            </w: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пошлина за действия органов исполнительной власти субъектов Российской Федерации, связанные с государственной аккредитацией образовательных учреждений, осуществляемой в пределах переданных полномочий Российской Федерации в области образования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0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1 08 07390 01 </w:t>
            </w:r>
            <w:r w:rsidR="000C5E43"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</w:t>
            </w: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образовании, об ученых степенях и ученых званиях в пределах переданных полномочий Российской Федерации в области образования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420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Служба жилищного и строительного надзора Ханты-Мансийского автономного округа – Югры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420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0C5E4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1 08 07400 01 </w:t>
            </w:r>
            <w:r w:rsidR="000C5E43"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</w:t>
            </w: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пошлина за действия уполномоченных органов субъектов Российской Федерации, связанные с лицензированием предпринимательской деятельности по управлению многоквартирными домами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Департамент по управлению государственным имуществом </w:t>
            </w:r>
          </w:p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Ханты-Мансийского автономного округа – Югры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1 11 01020 02 0000 120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1 11 02082 02 0000 120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размещения сумм, аккумулируемых в ходе проведения аукционов по продаже акций, находящихся в собственности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1 11 05022 02 0000 120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1 11 05026 04 0000 120</w:t>
            </w:r>
          </w:p>
        </w:tc>
        <w:tc>
          <w:tcPr>
            <w:tcW w:w="2349" w:type="pct"/>
            <w:shd w:val="clear" w:color="auto" w:fill="auto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1 11 05026 05 0000 120</w:t>
            </w:r>
          </w:p>
        </w:tc>
        <w:tc>
          <w:tcPr>
            <w:tcW w:w="2349" w:type="pct"/>
            <w:shd w:val="clear" w:color="auto" w:fill="auto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межселенных территорий муниципальных районов,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1 11 05026 10 0000 120</w:t>
            </w:r>
          </w:p>
        </w:tc>
        <w:tc>
          <w:tcPr>
            <w:tcW w:w="2349" w:type="pct"/>
            <w:shd w:val="clear" w:color="auto" w:fill="auto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1 11 05026 13 0000 120</w:t>
            </w:r>
          </w:p>
        </w:tc>
        <w:tc>
          <w:tcPr>
            <w:tcW w:w="2349" w:type="pct"/>
            <w:shd w:val="clear" w:color="auto" w:fill="auto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1 11 05072 02 0000 120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сдачи в аренду имущества, составляющего казну субъекта Российской Федерации (за исключением земельных участков)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1 11 05326 04 0000 120</w:t>
            </w:r>
          </w:p>
        </w:tc>
        <w:tc>
          <w:tcPr>
            <w:tcW w:w="2349" w:type="pct"/>
            <w:shd w:val="clear" w:color="auto" w:fill="auto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1 11 05326 05 0000 120</w:t>
            </w:r>
          </w:p>
        </w:tc>
        <w:tc>
          <w:tcPr>
            <w:tcW w:w="2349" w:type="pct"/>
            <w:shd w:val="clear" w:color="auto" w:fill="auto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на межселенных территориях,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1 11 05326 10 0000 120</w:t>
            </w:r>
          </w:p>
        </w:tc>
        <w:tc>
          <w:tcPr>
            <w:tcW w:w="2349" w:type="pct"/>
            <w:shd w:val="clear" w:color="auto" w:fill="auto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сельских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1 11 05326 13 0000 120</w:t>
            </w:r>
          </w:p>
        </w:tc>
        <w:tc>
          <w:tcPr>
            <w:tcW w:w="2349" w:type="pct"/>
            <w:shd w:val="clear" w:color="auto" w:fill="auto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1 11 07012 02 0000 120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1 11 08020 02 0000 120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Средства, получаемые от передачи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залог, в доверительное управление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1 11 09022 02 0000 120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распоряжения правами на результаты научно-технической деятельности, находящимися в собственности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1 13 01410 01 0000 130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предоставление государственными органами субъектов Российской Федерации, казенными учреждениями субъектов Российской Федерации сведений, документов, содержащихся в государственных реестрах (регистрах), ведение которых осуществляется данными государственными органами, учреждениями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1 14 01020 02 0000 410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квартир, находящихся в собственности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1 14 02022 02 0000 410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государственной власти субъектов Российской Федерации (за исключением имущества бюджетных и автономных учреждений субъектов Российской Федерации), в части реализации основных средств по указанному имуществу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 w:type="page"/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1 14 02022 02 0000 440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государственной власти субъектов Российской Федерации (за исключением имущества бюджетных и автономных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1 14 02023 02 0000 410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реализации иного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1 14 04020 02 0000 420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нематериальных активов, находящихся в собственности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1 14 06022 02 0000 430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земельных участков, находящихся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1 14 06032 04 0000 430</w:t>
            </w:r>
          </w:p>
        </w:tc>
        <w:tc>
          <w:tcPr>
            <w:tcW w:w="2349" w:type="pct"/>
            <w:shd w:val="clear" w:color="auto" w:fill="auto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1 14 06033 05 0000 430</w:t>
            </w:r>
          </w:p>
        </w:tc>
        <w:tc>
          <w:tcPr>
            <w:tcW w:w="2349" w:type="pct"/>
            <w:shd w:val="clear" w:color="auto" w:fill="auto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Доходы от продажи земельных участков, которые расположены в границах межселенных территорий муниципальных районов,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1 14 06033 10 0000 430</w:t>
            </w:r>
          </w:p>
        </w:tc>
        <w:tc>
          <w:tcPr>
            <w:tcW w:w="2349" w:type="pct"/>
            <w:shd w:val="clear" w:color="auto" w:fill="auto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Доходы от продажи земельных участков,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1 14 06033 13 0000 430</w:t>
            </w:r>
          </w:p>
        </w:tc>
        <w:tc>
          <w:tcPr>
            <w:tcW w:w="2349" w:type="pct"/>
            <w:shd w:val="clear" w:color="auto" w:fill="auto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Доходы от продажи земельных участков,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1 14 06322 02 0000 430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1 14 06326 04 0000 430</w:t>
            </w:r>
          </w:p>
        </w:tc>
        <w:tc>
          <w:tcPr>
            <w:tcW w:w="2349" w:type="pct"/>
            <w:shd w:val="clear" w:color="auto" w:fill="auto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округов,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1 14 06326 05 0000 430</w:t>
            </w:r>
          </w:p>
        </w:tc>
        <w:tc>
          <w:tcPr>
            <w:tcW w:w="2349" w:type="pct"/>
            <w:shd w:val="clear" w:color="auto" w:fill="auto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на межселенных территориях,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1 14 06326 10 0000 430</w:t>
            </w:r>
          </w:p>
        </w:tc>
        <w:tc>
          <w:tcPr>
            <w:tcW w:w="2349" w:type="pct"/>
            <w:shd w:val="clear" w:color="auto" w:fill="auto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1 14 06326 13 0000 430</w:t>
            </w:r>
          </w:p>
        </w:tc>
        <w:tc>
          <w:tcPr>
            <w:tcW w:w="2349" w:type="pct"/>
            <w:shd w:val="clear" w:color="auto" w:fill="auto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1 14 07020 04 0000 410</w:t>
            </w:r>
          </w:p>
        </w:tc>
        <w:tc>
          <w:tcPr>
            <w:tcW w:w="2349" w:type="pct"/>
            <w:shd w:val="clear" w:color="auto" w:fill="auto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1 14 07030 05 0000 410</w:t>
            </w:r>
          </w:p>
        </w:tc>
        <w:tc>
          <w:tcPr>
            <w:tcW w:w="2349" w:type="pct"/>
            <w:shd w:val="clear" w:color="auto" w:fill="auto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межселенных территорий муниципальных районов,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1 14 07030 10 0000 410</w:t>
            </w:r>
          </w:p>
        </w:tc>
        <w:tc>
          <w:tcPr>
            <w:tcW w:w="2349" w:type="pct"/>
            <w:shd w:val="clear" w:color="auto" w:fill="auto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1 14 07030 13 0000 410</w:t>
            </w:r>
          </w:p>
        </w:tc>
        <w:tc>
          <w:tcPr>
            <w:tcW w:w="2349" w:type="pct"/>
            <w:shd w:val="clear" w:color="auto" w:fill="auto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440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Избирательная комиссия </w:t>
            </w:r>
          </w:p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Ханты-Мансийского автономного округа – Югры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Департамент жилищно-коммунального комплекса и энергетики </w:t>
            </w:r>
          </w:p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Ханты-Мансийского автономного округа – Югры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Департамент строительства </w:t>
            </w:r>
          </w:p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Ханты-Мансийского автономного округа – Югры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Департамент финансов </w:t>
            </w:r>
          </w:p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Ханты-Мансийского автономного округа – Югры</w:t>
            </w:r>
          </w:p>
        </w:tc>
      </w:tr>
      <w:tr w:rsidR="00756064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1 11 02020 02 0000 120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размещения временно свободных средств бюджетов субъектов Российской Федерации</w:t>
            </w:r>
          </w:p>
        </w:tc>
      </w:tr>
      <w:tr w:rsidR="00756064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1 17 11000 02 0000 180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декларационного платежа, уплаченного в период с 1 марта 2007 года и до 1 января 2008 года при упрощенном декларировании доходов</w:t>
            </w:r>
          </w:p>
        </w:tc>
      </w:tr>
      <w:tr w:rsidR="00756064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EF5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1 18 01210 02 0000 150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Поступления в бюджеты субъектов Российской Федерации по решениям о взыскании средств из иных бюджетов бюджетной системы Российской Федерации</w:t>
            </w:r>
          </w:p>
        </w:tc>
      </w:tr>
      <w:tr w:rsidR="00756064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1 18 01220 02 0000 150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Перечисления из бюджетов субъектов Российской Федерации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756064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B80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B80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1 18 02200 02 0000 150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Поступления в бюджеты субъектов Российской Федерации (перечисления из бюджетов субъектов Российской Федерации)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756064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500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2 01 02010 02 0000 150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Предоставление нерезидентами грантов для получателей средств бюджетов субъектов Российской Федерации</w:t>
            </w:r>
          </w:p>
        </w:tc>
      </w:tr>
      <w:tr w:rsidR="00756064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500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2 01 02020 02 0000 150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Поступления от денежных пожертвований, предоставляемых нерезидентами получателям средств бюджетов субъектов Российской Федерации</w:t>
            </w:r>
          </w:p>
        </w:tc>
      </w:tr>
      <w:tr w:rsidR="00756064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500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2 01 02099 02 0000 150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Прочие безвозмездные поступления от нерезидентов в бюджеты субъектов Российской Федерации</w:t>
            </w:r>
          </w:p>
        </w:tc>
      </w:tr>
      <w:tr w:rsidR="00756064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2 02 00000 00 0000 000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caps/>
                <w:sz w:val="26"/>
                <w:szCs w:val="2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*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2 08 02000 02 0000 150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Перечисления из бюджетов субъектов Российской Федерации (в бюджеты субъектов Российской Федерации)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Департамент недропользования и природных ресурсов Ханты-Мансийского </w:t>
            </w:r>
          </w:p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автономного округа – Югры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1 12 02012 01 0000 120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Разовые платежи за пользование недрами при наступлении определенных событий, оговоренных в лицензии, при пользовании недрами на территории Российской Федерации по участкам недр местного значения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1 12 02052 01 0000 120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проведение государственной экспертизы запасов полезных ископаемых, геологической, экономической и экологической информации о предоставляемых в пользование участках недр местного значения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1 12 02102 02 0000 120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Сборы за участие в конкурсе (аукционе) на право пользования участками недр местного значения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1 12 04013 02 0000 120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использование лесов, расположенных на землях лесного фонда, в части, превышающей минимальный размер платы по договору купли-продажи лесных насаждений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1 12 04014 02 0000 120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использование лесов, расположенных на землях лесного фонда, в части, превышающей минимальный размер арендной платы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1 12 04015 02 0000 120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использование лесов, расположенных на землях лесного фонда, в части платы по договору купли-продажи лесных насаждений для собственных нужд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1 12 04031 02 0000 120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использование лесов, расположенных на землях иных категорий, находящихся в собственности субъектов Российской Федерации, в части платы по договору купли-продажи лесных насаждений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1 12 04032 02 0000 120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использование лесов, расположенных на землях иных категорий, находящихся в собственности субъектов Российской Федерации, в части арендной платы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1 12 04033 02 0000 120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использование лесов, расположенных на землях иных категорий, находящихся в собственности субъектов Российской Федерации, в части платы по договору купли-продажи лесных насаждений для собственных нужд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1 12 04080 02 0000 120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Прочие доходы от использования лесного фонда Российской Федерации и лесов иных категорий </w:t>
            </w:r>
          </w:p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(по обязательствам, возникшим </w:t>
            </w:r>
          </w:p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 1 января 2007 года)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1 12 05020 02 0000 120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пользование водными объектами, находящимися в собственности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1 13 01410 01 0000 130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предоставление государственными органами субъектов Российской Федерации, казенными учреждениями субъектов Российской Федерации сведений, документов, содержащихся в государственных реестрах (регистрах), ведение которых осуществляется данными государственными органами, учреждениями</w:t>
            </w:r>
          </w:p>
        </w:tc>
      </w:tr>
      <w:tr w:rsidR="00756064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7C580F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7C580F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1 16 07030 02 0000 140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7C580F" w:rsidP="0044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(казенным учреждением субъекта Российской Федерации)</w:t>
            </w:r>
          </w:p>
        </w:tc>
      </w:tr>
      <w:tr w:rsidR="007C580F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7C580F" w:rsidRPr="00756064" w:rsidRDefault="007C580F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483" w:type="pct"/>
            <w:shd w:val="clear" w:color="auto" w:fill="auto"/>
          </w:tcPr>
          <w:p w:rsidR="007C580F" w:rsidRPr="00756064" w:rsidRDefault="007C580F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1 16 07040 02 0000 140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7C580F" w:rsidRPr="00756064" w:rsidRDefault="007C580F" w:rsidP="0044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(казенным учреждением субъекта Российской Федерации)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Служба государственной охраны объектов культурного наследия </w:t>
            </w:r>
          </w:p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Ханты-Мансийского автономного округа – Югры 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Служба по контролю и надзору </w:t>
            </w:r>
          </w:p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 сфере охраны окружающей среды, объектов животного мира и лесных отношений Ханты-Мансийского автономного округа – Югры</w:t>
            </w:r>
          </w:p>
        </w:tc>
      </w:tr>
      <w:tr w:rsidR="002572CF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2572CF" w:rsidRPr="00756064" w:rsidRDefault="002572CF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483" w:type="pct"/>
            <w:shd w:val="clear" w:color="auto" w:fill="auto"/>
          </w:tcPr>
          <w:p w:rsidR="002572CF" w:rsidRPr="00756064" w:rsidRDefault="002572CF" w:rsidP="000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1 08 07282 01 </w:t>
            </w:r>
            <w:r w:rsidR="000C5E43"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</w:t>
            </w: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572CF" w:rsidRPr="00756064" w:rsidRDefault="00F137F2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размещение, а также за переоформление и выдачу дубликата указанного документа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550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pacing w:val="-4"/>
                <w:sz w:val="26"/>
                <w:szCs w:val="26"/>
                <w:lang w:eastAsia="ru-RU"/>
              </w:rPr>
              <w:t>Служба по делам архивов</w:t>
            </w:r>
          </w:p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pacing w:val="-4"/>
                <w:sz w:val="26"/>
                <w:szCs w:val="26"/>
                <w:lang w:eastAsia="ru-RU"/>
              </w:rPr>
              <w:t>Ханты-Мансийского</w:t>
            </w:r>
          </w:p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pacing w:val="-4"/>
                <w:sz w:val="26"/>
                <w:szCs w:val="26"/>
                <w:lang w:eastAsia="ru-RU"/>
              </w:rPr>
              <w:t>автономного округа – Югры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560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Департамент государственного </w:t>
            </w:r>
          </w:p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заказа Ханты-Мансийского автономного округа – Югры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570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Департамент информационных технологий и цифрового развития Ханты-Мансийского автономного округа – Югры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580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Департамент внутренней </w:t>
            </w:r>
          </w:p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политики Ханты-Мансийского автономного округа – Югры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Департамент экономического </w:t>
            </w:r>
          </w:p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развития Ханты-Мансийского автономного округа – Югры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Департамент здравоохранения </w:t>
            </w:r>
          </w:p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Ханты-Мансийского </w:t>
            </w:r>
          </w:p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автономного округа – Югры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Ветеринарная служба </w:t>
            </w:r>
          </w:p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Ханты-Мансийского </w:t>
            </w:r>
          </w:p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автономного округа – Югры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660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Служба контроля Ханты-Мансийского автономного округа – Югры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670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Департамент государственной гражданской службы и кадровой политики Ханты-Мансийского автономного округа – Югры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680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Департамент проектного управления Ханты-Мансийского автономного округа – Югры 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690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Аппарат Губернатора Ханты-Мансийского автономного округа – Югры </w:t>
            </w:r>
          </w:p>
        </w:tc>
      </w:tr>
      <w:tr w:rsidR="00756064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C120FD" w:rsidRPr="00756064" w:rsidRDefault="00C120FD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690</w:t>
            </w:r>
          </w:p>
        </w:tc>
        <w:tc>
          <w:tcPr>
            <w:tcW w:w="1483" w:type="pct"/>
            <w:shd w:val="clear" w:color="auto" w:fill="auto"/>
          </w:tcPr>
          <w:p w:rsidR="00C120FD" w:rsidRPr="00756064" w:rsidRDefault="00C120FD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1 16 01123 01 0000 140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C120FD" w:rsidRPr="00756064" w:rsidRDefault="00C120FD" w:rsidP="0044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штрафы, установленные </w:t>
            </w:r>
            <w:hyperlink r:id="rId8" w:history="1">
              <w:r w:rsidRPr="00756064">
                <w:rPr>
                  <w:rFonts w:ascii="Times New Roman" w:hAnsi="Times New Roman" w:cs="Times New Roman"/>
                  <w:sz w:val="26"/>
                  <w:szCs w:val="26"/>
                </w:rPr>
                <w:t>Главой 12</w:t>
              </w:r>
            </w:hyperlink>
            <w:r w:rsidRPr="00756064">
              <w:rPr>
                <w:rFonts w:ascii="Times New Roman" w:hAnsi="Times New Roman" w:cs="Times New Roman"/>
                <w:sz w:val="26"/>
                <w:szCs w:val="26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C120FD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C120FD" w:rsidRPr="00756064" w:rsidRDefault="00C120FD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690</w:t>
            </w:r>
          </w:p>
        </w:tc>
        <w:tc>
          <w:tcPr>
            <w:tcW w:w="1483" w:type="pct"/>
            <w:shd w:val="clear" w:color="auto" w:fill="auto"/>
          </w:tcPr>
          <w:p w:rsidR="00C120FD" w:rsidRPr="00756064" w:rsidRDefault="00C120FD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1 16 01153 01 0000 140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C120FD" w:rsidRPr="00756064" w:rsidRDefault="00C120FD" w:rsidP="0044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штрафы, установленные </w:t>
            </w:r>
            <w:hyperlink r:id="rId9" w:history="1">
              <w:r w:rsidRPr="00756064">
                <w:rPr>
                  <w:rFonts w:ascii="Times New Roman" w:hAnsi="Times New Roman" w:cs="Times New Roman"/>
                  <w:sz w:val="26"/>
                  <w:szCs w:val="26"/>
                </w:rPr>
                <w:t>Главой 15</w:t>
              </w:r>
            </w:hyperlink>
            <w:r w:rsidRPr="00756064">
              <w:rPr>
                <w:rFonts w:ascii="Times New Roman" w:hAnsi="Times New Roman" w:cs="Times New Roman"/>
                <w:sz w:val="26"/>
                <w:szCs w:val="26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10" w:history="1">
              <w:r w:rsidRPr="00756064">
                <w:rPr>
                  <w:rFonts w:ascii="Times New Roman" w:hAnsi="Times New Roman" w:cs="Times New Roman"/>
                  <w:sz w:val="26"/>
                  <w:szCs w:val="26"/>
                </w:rPr>
                <w:t>пункте 6 статьи 46</w:t>
              </w:r>
            </w:hyperlink>
            <w:r w:rsidRPr="00756064">
              <w:rPr>
                <w:rFonts w:ascii="Times New Roman" w:hAnsi="Times New Roman" w:cs="Times New Roman"/>
                <w:sz w:val="26"/>
                <w:szCs w:val="26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Департамент промышленности Ханты-Мансийского автономного округа – Югры </w:t>
            </w:r>
          </w:p>
        </w:tc>
      </w:tr>
      <w:tr w:rsidR="00F417FC" w:rsidRPr="00756064" w:rsidTr="00142FBB">
        <w:trPr>
          <w:cantSplit/>
        </w:trPr>
        <w:tc>
          <w:tcPr>
            <w:tcW w:w="5000" w:type="pct"/>
            <w:gridSpan w:val="3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Иные доходы бюджета автономного округа, администрирование </w:t>
            </w:r>
          </w:p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которых может осуществляться главными администраторами доходов бюджета автономного округа в пределах их компетенции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257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1 08 07082 01 </w:t>
            </w:r>
            <w:r w:rsidR="00251776"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red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1 08 07300 01 0000 110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государственные пошлины за совершение прочих юридически значимых действий, подлежащие зачислению в бюджет субъекта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0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1 11 03020 02 0</w:t>
            </w:r>
            <w:r w:rsidR="000C5E43"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Проценты, полученные от предоставления бюджетных кредитов внутри страны за счет средств бюджетов</w:t>
            </w:r>
            <w:r w:rsidR="00F137F2"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561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561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1 11 05032 02 0000 120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1 11 05322 02 0000 120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1 11 09042 02 0000 120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поступления от использования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1 13 01992 02 0000 130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доходы от оказания платных услуг (работ) получателями средств бюджетов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1 13 02062 02 0000 130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0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1 13 02992 02 000</w:t>
            </w:r>
            <w:r w:rsidR="000C5E43"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130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Прочие доходы от компенсации затрат бюджетов </w:t>
            </w:r>
            <w:r w:rsidR="000C5E43"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1 14 02023 02 0000 440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реализации иного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материальных запасов по указанному имуществу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1 14 02028 02 0000 410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реализации недвижимого имущества бюджетных, автономных учреждений, находящегося в собственности субъекта Российской Федерации, в части реализации основных средств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1 15 02020 02 0000 140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Платежи, взимаемые государственными органами (организациями) субъектов Российской Федерации за выполнение определенных функций</w:t>
            </w:r>
          </w:p>
        </w:tc>
      </w:tr>
      <w:tr w:rsidR="00756064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F417FC" w:rsidRPr="00756064" w:rsidRDefault="002818A5" w:rsidP="000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1 16 01152 01 </w:t>
            </w:r>
            <w:r w:rsidR="000C5E43"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836B1F"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4D71B0" w:rsidP="0044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штрафы, установленные </w:t>
            </w:r>
            <w:hyperlink r:id="rId11" w:history="1">
              <w:r w:rsidRPr="00756064">
                <w:rPr>
                  <w:rFonts w:ascii="Times New Roman" w:hAnsi="Times New Roman" w:cs="Times New Roman"/>
                  <w:sz w:val="26"/>
                  <w:szCs w:val="26"/>
                </w:rPr>
                <w:t>Главой 15</w:t>
              </w:r>
            </w:hyperlink>
            <w:r w:rsidRPr="00756064">
              <w:rPr>
                <w:rFonts w:ascii="Times New Roman" w:hAnsi="Times New Roman" w:cs="Times New Roman"/>
                <w:sz w:val="26"/>
                <w:szCs w:val="26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12" w:history="1">
              <w:r w:rsidRPr="00756064">
                <w:rPr>
                  <w:rFonts w:ascii="Times New Roman" w:hAnsi="Times New Roman" w:cs="Times New Roman"/>
                  <w:sz w:val="26"/>
                  <w:szCs w:val="26"/>
                </w:rPr>
                <w:t>пункте 6 статьи 46</w:t>
              </w:r>
            </w:hyperlink>
            <w:r w:rsidRPr="00756064">
              <w:rPr>
                <w:rFonts w:ascii="Times New Roman" w:hAnsi="Times New Roman" w:cs="Times New Roman"/>
                <w:sz w:val="26"/>
                <w:szCs w:val="26"/>
              </w:rPr>
              <w:t xml:space="preserve"> Бюджетного кодекса Российской Федерации),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</w:tr>
      <w:tr w:rsidR="00756064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FE4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FE4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1 16 01156 01 0000 140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субъекта Российской Федерации</w:t>
            </w:r>
          </w:p>
        </w:tc>
      </w:tr>
      <w:tr w:rsidR="00756064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1 16 07010 02 0000 140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государственным органом субъекта Российской Федерации (казенным учреждением субъекта Российской Федерации)</w:t>
            </w:r>
          </w:p>
        </w:tc>
      </w:tr>
      <w:tr w:rsidR="00756064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1 16 07090 02 0000 140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1 16 10021 02 0000 140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Возмещение ущерба при возникновении страховых случаев, когда выгодоприобретателями выступают получатели средств бюджета субъекта Российской Федерации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1 16 10022 02 0000 140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Прочее возмещение ущерба, причиненного имуществу, находящемуся в собственности субъекта Российской Федерации (за исключением имущества, закрепленного за бюджетными (автономными) учреждениями, унитарными предприятиями субъекта Российской Федерации)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1 16 10056 02 0000 140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Платежи в целях возмещения убытков, причиненных уклонением от заключения с государственным органом субъекта Российской Федерации (казенным учреждением субъекта Российской Федерации) государственного контракта (за исключением государственного контракта, финансируемого за счет средств дорожного фонда субъекта Российской Федерации)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1 16 10076 02 0000 140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Платежи в целях возмещения ущерба при расторжении государственного контракта, заключенного с государственным органом субъекта Российской Федерации (казенным учреждением субъекта Российской Федерации), в связи с односторонним отказом исполнителя (подрядчика) от его исполнения (за исключением государственного контракта, финансируемого за счет средств дорожного фонда субъекта Российской Федерации)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1 16 10077 02 0000 140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Платежи в целях возмещения ущерба при расторжении государственного контракта, финансируемого за счет средств дорожного фонда субъекта Российской Федерации, в связи с односторонним отказом исполнителя (подрядчика) от его исполнения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1 17 01020 02 0000 180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0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1 17 05020 02 0000 180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неналоговые доходы бюджетов субъектов Российской Федерации (прочие доходы)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2 03 00000 00 0000 000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БЕЗВОЗМЕЗДНЫЕ ПОСТУПЛЕНИЯ ОТ ГОСУДАРСТВЕННЫХ (МУНИЦИПАЛЬНЫХ) ОРГАНИЗАЦИЙ**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2 04 00000 00 0000 000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БЕЗВОЗМЕЗДНЫЕ ПОСТУПЛЕНИЯ ОТ НЕГОСУДАРСТВЕННЫХ ОРГАНИЗАЦИЙ**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2 07 00000 00 0000 000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БЕЗВОЗМЕЗДНЫЕ ПОСТУПЛЕНИЯ**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2 18 00000 00 0000 000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caps/>
                <w:sz w:val="26"/>
                <w:szCs w:val="26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ЛЕТ**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2 19 00000 00 0000 000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caps/>
                <w:sz w:val="26"/>
                <w:szCs w:val="2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лет**</w:t>
            </w:r>
          </w:p>
        </w:tc>
      </w:tr>
      <w:tr w:rsidR="00BB4750" w:rsidRPr="00756064" w:rsidTr="00142FBB">
        <w:trPr>
          <w:cantSplit/>
        </w:trPr>
        <w:tc>
          <w:tcPr>
            <w:tcW w:w="5000" w:type="pct"/>
            <w:gridSpan w:val="3"/>
            <w:shd w:val="clear" w:color="auto" w:fill="auto"/>
          </w:tcPr>
          <w:p w:rsidR="00BB4750" w:rsidRPr="00756064" w:rsidRDefault="00BB4750" w:rsidP="002C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caps/>
                <w:sz w:val="26"/>
                <w:szCs w:val="26"/>
                <w:lang w:val="en-US" w:eastAsia="ru-RU"/>
              </w:rPr>
              <w:t>II</w:t>
            </w:r>
            <w:r w:rsidRPr="00756064">
              <w:rPr>
                <w:rFonts w:ascii="Times New Roman" w:eastAsia="Times New Roman" w:hAnsi="Times New Roman" w:cs="Times New Roman"/>
                <w:b/>
                <w:caps/>
                <w:sz w:val="26"/>
                <w:szCs w:val="26"/>
                <w:lang w:eastAsia="ru-RU"/>
              </w:rPr>
              <w:t xml:space="preserve">. </w:t>
            </w:r>
            <w:r w:rsidRPr="007560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Территориальные органы федеральных органов исполнительной власти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048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Управление Федеральной службы по надзору в сфере природопользования (Росприроднадзора) по Ханты-Мансийскому автономному округу – Югре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Управление Федерального казначейства по Ханты-Мансийскому автономному </w:t>
            </w:r>
          </w:p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округу – Югре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1 03 02000 01 0000 110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Акцизы по подакцизным товарам (продукции), производимым на территории Российской </w:t>
            </w:r>
          </w:p>
          <w:p w:rsidR="00BB4750" w:rsidRPr="00756064" w:rsidRDefault="00BB4750" w:rsidP="00C9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Федерации****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6C2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106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6C2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6C2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Межрегиональное управление государственного автодорожного надзора по Тюменской области, Ханты-Мансийскому автономному округу – Югре и Ямало-Ненецкому автономному округу Федеральной службы по надзору в сфере транспорта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141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Управление Федеральной службы </w:t>
            </w:r>
          </w:p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по надзору в сфере защиты прав потребителей и благополучия </w:t>
            </w:r>
          </w:p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человека по Ханты-Мансийскому автономному округу – Югре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Управление Федеральной налоговой службы по Ханты-Мансийскому автономному округу – Югре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1 01 01000 00 0000 110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прибыль организаций***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1 01 02000 01 0000 110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доходы физических лиц***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1 03 02000 01 0000 110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Акцизы по подакцизным товарам (продукции), производимым на территории Российской </w:t>
            </w:r>
          </w:p>
          <w:p w:rsidR="00BB4750" w:rsidRPr="00756064" w:rsidRDefault="00BB4750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Федерации****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1 05 03020 01 0000 110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pStyle w:val="ConsPlusNormal"/>
              <w:rPr>
                <w:szCs w:val="26"/>
              </w:rPr>
            </w:pPr>
            <w:r w:rsidRPr="00756064">
              <w:rPr>
                <w:szCs w:val="26"/>
              </w:rPr>
              <w:t xml:space="preserve">Единый сельскохозяйственный налог (за налоговые периоды, истекшие </w:t>
            </w:r>
          </w:p>
          <w:p w:rsidR="00BB4750" w:rsidRPr="00756064" w:rsidRDefault="00BB4750" w:rsidP="00444C40">
            <w:pPr>
              <w:pStyle w:val="ConsPlusNormal"/>
              <w:rPr>
                <w:b/>
              </w:rPr>
            </w:pPr>
            <w:r w:rsidRPr="00756064">
              <w:rPr>
                <w:szCs w:val="26"/>
              </w:rPr>
              <w:t>до 1 января 2011 года)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1 06 02000 02 0000 110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имущество организаций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1 06 04000 02 0000 110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Транспортный налог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1 06 05000 02 0000 110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игорный бизнес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1 07 01000 01 0000 110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добычу полезных ископаемых***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1 07 02020 01 0000 110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Регулярные платежи за добычу полезных ископаемых (роялти) при выполнении соглашений о разделе продукции в виде углеводородного сырья, за исключением газа горючего природного***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1 07 04000 01 0000 110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pStyle w:val="ConsPlusNormal"/>
              <w:rPr>
                <w:b/>
              </w:rPr>
            </w:pPr>
            <w:r w:rsidRPr="00756064">
              <w:t>Сборы за пользование объектами животного мира и за пользование объектами водных биологических ресурсов***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1 08 02020 01 0000 110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pStyle w:val="ConsPlusNormal"/>
            </w:pPr>
            <w:r w:rsidRPr="00756064">
              <w:t>Государственная пошлина по делам, рассматриваемым конституционными (уставными) судами субъектов Российской Федерации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1 08 07010 01 0000 110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действия***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pStyle w:val="ConsPlusNormal"/>
              <w:jc w:val="center"/>
              <w:rPr>
                <w:b/>
              </w:rPr>
            </w:pPr>
            <w:r w:rsidRPr="00756064">
              <w:t>1 09 01000 00 0000 110</w:t>
            </w:r>
          </w:p>
          <w:p w:rsidR="00BB4750" w:rsidRPr="00756064" w:rsidRDefault="00BB4750" w:rsidP="00C9568C">
            <w:pPr>
              <w:pStyle w:val="ConsPlusNormal"/>
              <w:rPr>
                <w:b/>
                <w:szCs w:val="26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pStyle w:val="ConsPlusNormal"/>
              <w:rPr>
                <w:b/>
              </w:rPr>
            </w:pPr>
            <w:r w:rsidRPr="00756064">
              <w:t>Налог на прибыль организаций, зачислявшийся до 1 января 2005 года в местные бюджеты***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pStyle w:val="ConsPlusNormal"/>
              <w:jc w:val="center"/>
              <w:rPr>
                <w:b/>
              </w:rPr>
            </w:pPr>
            <w:r w:rsidRPr="00756064">
              <w:t>1 09 03000 00 0000 110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pStyle w:val="ConsPlusNormal"/>
              <w:rPr>
                <w:b/>
              </w:rPr>
            </w:pPr>
            <w:r w:rsidRPr="00756064">
              <w:t>Платежи за пользование природными ресурсами***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pStyle w:val="ConsPlusNormal"/>
              <w:jc w:val="center"/>
              <w:rPr>
                <w:b/>
              </w:rPr>
            </w:pPr>
            <w:r w:rsidRPr="00756064">
              <w:t>1 09 04000 00 0000 110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pStyle w:val="ConsPlusNormal"/>
              <w:rPr>
                <w:b/>
              </w:rPr>
            </w:pPr>
            <w:r w:rsidRPr="00756064">
              <w:t>Налоги на имущество***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pStyle w:val="ConsPlusNormal"/>
              <w:jc w:val="center"/>
              <w:rPr>
                <w:b/>
              </w:rPr>
            </w:pPr>
            <w:r w:rsidRPr="00756064">
              <w:t>1 09 05000 01 0000 110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pStyle w:val="ConsPlusNormal"/>
              <w:rPr>
                <w:b/>
              </w:rPr>
            </w:pPr>
            <w:r w:rsidRPr="00756064">
              <w:t>Прочие налоги и сборы (по отмененным федеральным налогам и сборам)*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pStyle w:val="ConsPlusNormal"/>
              <w:jc w:val="center"/>
              <w:rPr>
                <w:b/>
              </w:rPr>
            </w:pPr>
            <w:r w:rsidRPr="00756064">
              <w:t>1 09 06000 02 0000 110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pStyle w:val="ConsPlusNormal"/>
              <w:rPr>
                <w:b/>
              </w:rPr>
            </w:pPr>
            <w:r w:rsidRPr="00756064">
              <w:t>Прочие налоги и сборы (по отмененным налогам и сборам субъектов Российской Федерации)***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5F2078">
            <w:pPr>
              <w:pStyle w:val="ConsPlusNormal"/>
              <w:jc w:val="center"/>
              <w:rPr>
                <w:lang w:val="en-US"/>
              </w:rPr>
            </w:pPr>
            <w:r w:rsidRPr="00756064">
              <w:rPr>
                <w:lang w:val="en-US"/>
              </w:rPr>
              <w:t>1 09 110</w:t>
            </w:r>
            <w:r w:rsidRPr="00756064">
              <w:t>0</w:t>
            </w:r>
            <w:r w:rsidRPr="00756064">
              <w:rPr>
                <w:lang w:val="en-US"/>
              </w:rPr>
              <w:t>0 02 0000 110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Налог, взимаемый в виде стоимости патента в связи с применением упрощенной системы налогообложения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1 12 02030 01 0000 120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Регулярные платежи за пользование недрами при пользовании недрами на территории Российской Федерации***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0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1 13 01020 01 0000 130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Плата за предоставление сведений и документов, содержащихся в Едином государственном реестре юридических лиц и в Едином государственном реестре индивидуальных предпринимателей***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1 13 01060 01 0000 130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Плата за предоставление сведений, содержащихся в государственном адресном реестре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1 13 01190 01 0000 130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Плата за предоставление информации из реестра дисквалифицированных лиц***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188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Управление Министерства внутренних дел Российской Федерации по Ханты-Мансийскому </w:t>
            </w:r>
          </w:p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автономному округу – Югре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188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1 08 06000 01 0000 110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Федерации***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188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1 08 07100 01 0000 110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выдачу и обмен паспорта гражданина Российской Федерации***</w:t>
            </w:r>
          </w:p>
        </w:tc>
      </w:tr>
      <w:tr w:rsidR="00756064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188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1 08 07141 01 0000 110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318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Управление Министерства </w:t>
            </w:r>
          </w:p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юстиции Российской Федерации </w:t>
            </w:r>
          </w:p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по Ханты-Мансийскому </w:t>
            </w:r>
          </w:p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автономному округу – Югре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318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1 08 07110 01 0000 110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государственную регистрацию межрегиональных, региональных и местных общественных объединений, отделений общественных объединений, а также за государственную регистрацию изменений их учредительных документов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318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1 08 07120 01 0000 110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государственную регистрацию политических партий и региональных отделений политических партий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321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Управление Федеральной службы государственной регистрации, кадастра и картографии по Ханты-Мансийскому </w:t>
            </w:r>
          </w:p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автономному округу – Югре 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321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1 08 07020 01 0000 110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ним***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321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1 13 01031 01 0000 130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предоставление сведений из Единого государственного реестра недвижимости***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322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Управление Федеральной </w:t>
            </w:r>
          </w:p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службы судебных приставов </w:t>
            </w:r>
          </w:p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по Ханты-Мансийскому </w:t>
            </w:r>
          </w:p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автономному округу – Югре</w:t>
            </w:r>
          </w:p>
        </w:tc>
      </w:tr>
      <w:tr w:rsidR="00BB4750" w:rsidRPr="00756064" w:rsidTr="00142FBB">
        <w:trPr>
          <w:cantSplit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Иные доходы бюджета автономного округа, администрирование которых может осуществляться органами исполнительной власти Российской Федерации в пределах их компетенции</w:t>
            </w:r>
          </w:p>
        </w:tc>
      </w:tr>
      <w:tr w:rsidR="00756064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FE4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FE4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1 16 01121 01 0000 140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штрафы, установленные </w:t>
            </w:r>
            <w:hyperlink r:id="rId13" w:history="1">
              <w:r w:rsidRPr="00756064">
                <w:rPr>
                  <w:rFonts w:ascii="Times New Roman" w:hAnsi="Times New Roman" w:cs="Times New Roman"/>
                  <w:sz w:val="26"/>
                  <w:szCs w:val="26"/>
                </w:rPr>
                <w:t>Главой 12</w:t>
              </w:r>
            </w:hyperlink>
            <w:r w:rsidRPr="00756064">
              <w:rPr>
                <w:rFonts w:ascii="Times New Roman" w:hAnsi="Times New Roman" w:cs="Times New Roman"/>
                <w:sz w:val="26"/>
                <w:szCs w:val="26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судьями федеральных судов, должностными лицами федеральных государственных органов, учреждений</w:t>
            </w:r>
          </w:p>
        </w:tc>
      </w:tr>
      <w:tr w:rsidR="00756064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A7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A7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1 16 07090 02 0000 140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756064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1 16 10022 02 0000 140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Прочее возмещение ущерба, причиненного имуществу, находящемуся в собственности субъекта Российской Федерации (за исключением имущества, закрепленного за бюджетными (автономными) учреждениями, унитарными предприятиями субъекта Российской Федерации)</w:t>
            </w:r>
          </w:p>
        </w:tc>
      </w:tr>
    </w:tbl>
    <w:p w:rsidR="00F467B2" w:rsidRDefault="00F467B2" w:rsidP="00F467B2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*</w:t>
      </w:r>
      <w:r w:rsidRPr="00E81E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Администрирование поступлений по всем статьям, подстатьям соответствующей статьи, подвидам доходов бюджета осуществляется указанным администратором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F467B2" w:rsidRDefault="00F467B2" w:rsidP="00F467B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**</w:t>
      </w:r>
      <w:r w:rsidRPr="00D24F5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Администрирова</w:t>
      </w:r>
      <w:bookmarkStart w:id="0" w:name="_GoBack"/>
      <w:bookmarkEnd w:id="0"/>
      <w:r w:rsidRPr="00D24F5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ние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поступлений</w:t>
      </w:r>
      <w:r w:rsidRPr="00D24F5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всем </w:t>
      </w:r>
      <w:r w:rsidRPr="00D24F5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статьям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Pr="00D24F5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подстатьям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соответствующей статьи, подвидам доходов бюджета </w:t>
      </w:r>
      <w:r w:rsidRPr="00D24F5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осуществляется уполномоченными органами государственной власти Ханты-Мансий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ского автономного округа – Югры.</w:t>
      </w:r>
    </w:p>
    <w:p w:rsidR="00F467B2" w:rsidRDefault="00F467B2" w:rsidP="00F467B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1347">
        <w:rPr>
          <w:rFonts w:ascii="Times New Roman" w:eastAsia="Times New Roman" w:hAnsi="Times New Roman" w:cs="Times New Roman"/>
          <w:sz w:val="26"/>
          <w:szCs w:val="26"/>
          <w:lang w:eastAsia="ru-RU"/>
        </w:rPr>
        <w:t>*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**</w:t>
      </w:r>
      <w:r w:rsidRPr="00131347">
        <w:rPr>
          <w:rFonts w:ascii="Times New Roman" w:eastAsia="Times New Roman" w:hAnsi="Times New Roman" w:cs="Times New Roman"/>
          <w:sz w:val="26"/>
          <w:szCs w:val="26"/>
          <w:lang w:eastAsia="ru-RU"/>
        </w:rPr>
        <w:t>В части доходов, зачисляемых в бюджет субъекта Российской Федерации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467B2" w:rsidRPr="00F73DC1" w:rsidRDefault="00F467B2" w:rsidP="00F467B2">
      <w:pPr>
        <w:pStyle w:val="ConsPlusNormal"/>
        <w:jc w:val="both"/>
        <w:rPr>
          <w:b/>
        </w:rPr>
      </w:pPr>
      <w:r w:rsidRPr="00F73DC1">
        <w:rPr>
          <w:szCs w:val="26"/>
        </w:rPr>
        <w:t>**</w:t>
      </w:r>
      <w:r>
        <w:rPr>
          <w:szCs w:val="26"/>
        </w:rPr>
        <w:t>**</w:t>
      </w:r>
      <w:r w:rsidRPr="00F73DC1">
        <w:t>В части доходов, зачисляемых в бюджет</w:t>
      </w:r>
      <w:r>
        <w:t xml:space="preserve"> субъекта Российской Федерации </w:t>
      </w:r>
      <w:r w:rsidRPr="00F73DC1">
        <w:t>в пределах компетенции главных администраторов доходов бюджета</w:t>
      </w:r>
      <w:r>
        <w:t>.</w:t>
      </w:r>
    </w:p>
    <w:p w:rsidR="006873F5" w:rsidRPr="00157985" w:rsidRDefault="006873F5" w:rsidP="006873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6873F5" w:rsidRPr="00157985" w:rsidSect="00144ABB">
      <w:headerReference w:type="default" r:id="rId14"/>
      <w:pgSz w:w="11906" w:h="16838" w:code="9"/>
      <w:pgMar w:top="851" w:right="851" w:bottom="851" w:left="1701" w:header="567" w:footer="567" w:gutter="0"/>
      <w:pgNumType w:start="1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0F39" w:rsidRDefault="00760F39" w:rsidP="00EC08AA">
      <w:pPr>
        <w:spacing w:after="0" w:line="240" w:lineRule="auto"/>
      </w:pPr>
      <w:r>
        <w:separator/>
      </w:r>
    </w:p>
  </w:endnote>
  <w:endnote w:type="continuationSeparator" w:id="0">
    <w:p w:rsidR="00760F39" w:rsidRDefault="00760F39" w:rsidP="00EC0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0F39" w:rsidRDefault="00760F39" w:rsidP="00EC08AA">
      <w:pPr>
        <w:spacing w:after="0" w:line="240" w:lineRule="auto"/>
      </w:pPr>
      <w:r>
        <w:separator/>
      </w:r>
    </w:p>
  </w:footnote>
  <w:footnote w:type="continuationSeparator" w:id="0">
    <w:p w:rsidR="00760F39" w:rsidRDefault="00760F39" w:rsidP="00EC08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308515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F2DEF" w:rsidRPr="00144ABB" w:rsidRDefault="00144ABB" w:rsidP="00144ABB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44AB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44AB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44ABB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179</w:t>
        </w:r>
        <w:r w:rsidRPr="00144AB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75FAF"/>
    <w:multiLevelType w:val="hybridMultilevel"/>
    <w:tmpl w:val="5F7A240E"/>
    <w:lvl w:ilvl="0" w:tplc="1E481E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9857D3"/>
    <w:multiLevelType w:val="hybridMultilevel"/>
    <w:tmpl w:val="A2D41386"/>
    <w:lvl w:ilvl="0" w:tplc="3B0EDD2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572459"/>
    <w:multiLevelType w:val="hybridMultilevel"/>
    <w:tmpl w:val="B3544F62"/>
    <w:lvl w:ilvl="0" w:tplc="1FF07E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F37"/>
    <w:rsid w:val="00002C8D"/>
    <w:rsid w:val="000436BC"/>
    <w:rsid w:val="0005483F"/>
    <w:rsid w:val="00054ED6"/>
    <w:rsid w:val="00061C19"/>
    <w:rsid w:val="0007530D"/>
    <w:rsid w:val="00076DD8"/>
    <w:rsid w:val="000C5E43"/>
    <w:rsid w:val="000D5CED"/>
    <w:rsid w:val="000D6E53"/>
    <w:rsid w:val="000E00D9"/>
    <w:rsid w:val="000F733E"/>
    <w:rsid w:val="00112178"/>
    <w:rsid w:val="00142FBB"/>
    <w:rsid w:val="00144ABB"/>
    <w:rsid w:val="00157985"/>
    <w:rsid w:val="0016158B"/>
    <w:rsid w:val="00175C14"/>
    <w:rsid w:val="001977E2"/>
    <w:rsid w:val="001A5136"/>
    <w:rsid w:val="001C00FC"/>
    <w:rsid w:val="001D1676"/>
    <w:rsid w:val="001E32BD"/>
    <w:rsid w:val="001F1756"/>
    <w:rsid w:val="001F4183"/>
    <w:rsid w:val="001F5F52"/>
    <w:rsid w:val="0020131B"/>
    <w:rsid w:val="00235259"/>
    <w:rsid w:val="002375FD"/>
    <w:rsid w:val="00251776"/>
    <w:rsid w:val="002572CF"/>
    <w:rsid w:val="00262E8A"/>
    <w:rsid w:val="002818A5"/>
    <w:rsid w:val="00295684"/>
    <w:rsid w:val="002966D3"/>
    <w:rsid w:val="002B6472"/>
    <w:rsid w:val="002B767F"/>
    <w:rsid w:val="002C0B14"/>
    <w:rsid w:val="002C5D3F"/>
    <w:rsid w:val="002D05BE"/>
    <w:rsid w:val="002D51DD"/>
    <w:rsid w:val="002F2462"/>
    <w:rsid w:val="00302608"/>
    <w:rsid w:val="00324FD9"/>
    <w:rsid w:val="00331372"/>
    <w:rsid w:val="003342C3"/>
    <w:rsid w:val="0034710C"/>
    <w:rsid w:val="00352466"/>
    <w:rsid w:val="00375E5E"/>
    <w:rsid w:val="003776EB"/>
    <w:rsid w:val="003A0285"/>
    <w:rsid w:val="003B0177"/>
    <w:rsid w:val="003B6F49"/>
    <w:rsid w:val="004001E8"/>
    <w:rsid w:val="004160A4"/>
    <w:rsid w:val="00431C2C"/>
    <w:rsid w:val="00444C40"/>
    <w:rsid w:val="004462CA"/>
    <w:rsid w:val="00446A6C"/>
    <w:rsid w:val="004648A4"/>
    <w:rsid w:val="00467EBC"/>
    <w:rsid w:val="00492E4D"/>
    <w:rsid w:val="00493F66"/>
    <w:rsid w:val="004A4E03"/>
    <w:rsid w:val="004A547F"/>
    <w:rsid w:val="004B1EF4"/>
    <w:rsid w:val="004D02E4"/>
    <w:rsid w:val="004D71B0"/>
    <w:rsid w:val="004E4CF4"/>
    <w:rsid w:val="004F71DB"/>
    <w:rsid w:val="004F79E3"/>
    <w:rsid w:val="00503CD9"/>
    <w:rsid w:val="0051110A"/>
    <w:rsid w:val="005170AB"/>
    <w:rsid w:val="005318F9"/>
    <w:rsid w:val="00533211"/>
    <w:rsid w:val="005453DB"/>
    <w:rsid w:val="00561014"/>
    <w:rsid w:val="00590BF3"/>
    <w:rsid w:val="005A0AF8"/>
    <w:rsid w:val="005D2889"/>
    <w:rsid w:val="005D587E"/>
    <w:rsid w:val="005D7784"/>
    <w:rsid w:val="005E4DC6"/>
    <w:rsid w:val="005F2078"/>
    <w:rsid w:val="005F7739"/>
    <w:rsid w:val="00600C21"/>
    <w:rsid w:val="006115ED"/>
    <w:rsid w:val="006204F6"/>
    <w:rsid w:val="006873F5"/>
    <w:rsid w:val="006A17FC"/>
    <w:rsid w:val="006A6F22"/>
    <w:rsid w:val="006C2DCE"/>
    <w:rsid w:val="006D3C1D"/>
    <w:rsid w:val="00715322"/>
    <w:rsid w:val="00735A9E"/>
    <w:rsid w:val="00751BE9"/>
    <w:rsid w:val="00756064"/>
    <w:rsid w:val="00760F39"/>
    <w:rsid w:val="00767CF0"/>
    <w:rsid w:val="00773919"/>
    <w:rsid w:val="00774AB3"/>
    <w:rsid w:val="0078053D"/>
    <w:rsid w:val="007C2CD7"/>
    <w:rsid w:val="007C580F"/>
    <w:rsid w:val="007D5855"/>
    <w:rsid w:val="007E3A8D"/>
    <w:rsid w:val="00825AC4"/>
    <w:rsid w:val="00832145"/>
    <w:rsid w:val="00836A3F"/>
    <w:rsid w:val="00836B1F"/>
    <w:rsid w:val="00850938"/>
    <w:rsid w:val="00861DCA"/>
    <w:rsid w:val="008623D8"/>
    <w:rsid w:val="00870F37"/>
    <w:rsid w:val="008732C9"/>
    <w:rsid w:val="00883D89"/>
    <w:rsid w:val="00886906"/>
    <w:rsid w:val="008A428C"/>
    <w:rsid w:val="00904087"/>
    <w:rsid w:val="00920EA7"/>
    <w:rsid w:val="009238CD"/>
    <w:rsid w:val="00940C51"/>
    <w:rsid w:val="009969D8"/>
    <w:rsid w:val="009A2E45"/>
    <w:rsid w:val="009A4C11"/>
    <w:rsid w:val="009C4FB4"/>
    <w:rsid w:val="009D1863"/>
    <w:rsid w:val="009E314A"/>
    <w:rsid w:val="009F29F1"/>
    <w:rsid w:val="00A10DC0"/>
    <w:rsid w:val="00A33B21"/>
    <w:rsid w:val="00A50A76"/>
    <w:rsid w:val="00A62163"/>
    <w:rsid w:val="00AB1608"/>
    <w:rsid w:val="00AD665F"/>
    <w:rsid w:val="00AE28D8"/>
    <w:rsid w:val="00AF76BF"/>
    <w:rsid w:val="00B07DE4"/>
    <w:rsid w:val="00B24999"/>
    <w:rsid w:val="00B46162"/>
    <w:rsid w:val="00B46C99"/>
    <w:rsid w:val="00B50C2C"/>
    <w:rsid w:val="00B80013"/>
    <w:rsid w:val="00B87A58"/>
    <w:rsid w:val="00BB1E5C"/>
    <w:rsid w:val="00BB4750"/>
    <w:rsid w:val="00BC138F"/>
    <w:rsid w:val="00BE12F5"/>
    <w:rsid w:val="00BE65D8"/>
    <w:rsid w:val="00C120FD"/>
    <w:rsid w:val="00C17EC1"/>
    <w:rsid w:val="00C647D2"/>
    <w:rsid w:val="00C9407E"/>
    <w:rsid w:val="00C950BD"/>
    <w:rsid w:val="00C9568C"/>
    <w:rsid w:val="00C956EB"/>
    <w:rsid w:val="00CB5A4E"/>
    <w:rsid w:val="00CD2596"/>
    <w:rsid w:val="00CD27E0"/>
    <w:rsid w:val="00CD6938"/>
    <w:rsid w:val="00D20AC9"/>
    <w:rsid w:val="00D24F56"/>
    <w:rsid w:val="00D3457B"/>
    <w:rsid w:val="00D56D29"/>
    <w:rsid w:val="00D57C90"/>
    <w:rsid w:val="00D6003B"/>
    <w:rsid w:val="00D6104D"/>
    <w:rsid w:val="00D902AD"/>
    <w:rsid w:val="00D918FD"/>
    <w:rsid w:val="00DB0C74"/>
    <w:rsid w:val="00DB4587"/>
    <w:rsid w:val="00DF48EB"/>
    <w:rsid w:val="00E11578"/>
    <w:rsid w:val="00E13F92"/>
    <w:rsid w:val="00E15C3B"/>
    <w:rsid w:val="00E529A4"/>
    <w:rsid w:val="00E920BF"/>
    <w:rsid w:val="00E953FE"/>
    <w:rsid w:val="00EA00A9"/>
    <w:rsid w:val="00EC08AA"/>
    <w:rsid w:val="00EF5AE0"/>
    <w:rsid w:val="00F137F2"/>
    <w:rsid w:val="00F15B3A"/>
    <w:rsid w:val="00F27D39"/>
    <w:rsid w:val="00F417FC"/>
    <w:rsid w:val="00F46161"/>
    <w:rsid w:val="00F467B2"/>
    <w:rsid w:val="00F54BE1"/>
    <w:rsid w:val="00F63227"/>
    <w:rsid w:val="00F63CD0"/>
    <w:rsid w:val="00F92514"/>
    <w:rsid w:val="00FD554B"/>
    <w:rsid w:val="00FF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1C0D39FE-D61D-49D4-8556-759D0350D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E32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EC08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08AA"/>
  </w:style>
  <w:style w:type="paragraph" w:styleId="a5">
    <w:name w:val="footer"/>
    <w:basedOn w:val="a"/>
    <w:link w:val="a6"/>
    <w:uiPriority w:val="99"/>
    <w:unhideWhenUsed/>
    <w:rsid w:val="00EC08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08AA"/>
  </w:style>
  <w:style w:type="paragraph" w:styleId="a7">
    <w:name w:val="Balloon Text"/>
    <w:basedOn w:val="a"/>
    <w:link w:val="a8"/>
    <w:uiPriority w:val="99"/>
    <w:semiHidden/>
    <w:unhideWhenUsed/>
    <w:rsid w:val="002D5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51D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6158B"/>
    <w:pPr>
      <w:ind w:left="720"/>
      <w:contextualSpacing/>
    </w:pPr>
  </w:style>
  <w:style w:type="paragraph" w:customStyle="1" w:styleId="ConsPlusNormal">
    <w:name w:val="ConsPlusNormal"/>
    <w:rsid w:val="0016158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4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E8CB93A25CB1BC0CFF575D26095D7DDE840546E7A8D2945D1BCE1145823A90685778497EE7092D6E04A8338798DF317AE4A9BD3AF9E5BDG348J" TargetMode="External"/><Relationship Id="rId13" Type="http://schemas.openxmlformats.org/officeDocument/2006/relationships/hyperlink" Target="consultantplus://offline/ref=4489E57DF83D207F2F354D5D35E4982DA02E01AA5DF0A0FDFD896F22F864BC3EDBBEA7FEB1681C54FA5A9DED68C3E35FACCB7DFB71091FE6C8PB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569F0D2BF8ED47D86CF2E0F433803841E0AB1B45AB3C4630D2DBF52B47A1292557B617874897D54C492E1AD1C565EF7002C3AF022EFtEB6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569F0D2BF8ED47D86CF2E0F433803841E0AB1B458B0C4630D2DBF52B47A1292557B617D778E7454C492E1AD1C565EF7002C3AF022EFtEB6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D8D1BB9BC825686046D1E40C719E07A57841B500F91B8D1579F79028BD79A18F2350C86636F57B3AD5E3B60EA44C2012EEB5F673A88WC49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D8D1BB9BC825686046D1E40C719E07A57841B500D92B8D1579F79028BD79A18F2350C8360685EB3AD5E3B60EA44C2012EEB5F673A88WC49J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B71F1-E264-4490-B8DB-EDD4CB28B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30</Pages>
  <Words>6348</Words>
  <Characters>36185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Исакова Ирина Геннадьевна</dc:creator>
  <cp:lastModifiedBy>Кузнецова Наталья Анатольевна</cp:lastModifiedBy>
  <cp:revision>4</cp:revision>
  <cp:lastPrinted>2017-11-08T08:01:00Z</cp:lastPrinted>
  <dcterms:created xsi:type="dcterms:W3CDTF">2019-10-14T06:01:00Z</dcterms:created>
  <dcterms:modified xsi:type="dcterms:W3CDTF">2019-10-17T10:03:00Z</dcterms:modified>
</cp:coreProperties>
</file>